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7560" w14:textId="77777777" w:rsidR="00763662" w:rsidRPr="004D23C5" w:rsidRDefault="00763662" w:rsidP="00763662">
      <w:pPr>
        <w:spacing w:before="450" w:after="225"/>
        <w:outlineLvl w:val="2"/>
        <w:rPr>
          <w:rFonts w:ascii="Comic Sans MS" w:eastAsia="Times New Roman" w:hAnsi="Comic Sans MS" w:cs="Arial"/>
          <w:b/>
          <w:color w:val="454545"/>
          <w:sz w:val="36"/>
          <w:szCs w:val="36"/>
        </w:rPr>
      </w:pPr>
      <w:r w:rsidRPr="004D23C5">
        <w:rPr>
          <w:rFonts w:ascii="Comic Sans MS" w:eastAsia="Times New Roman" w:hAnsi="Comic Sans MS" w:cs="Arial"/>
          <w:b/>
          <w:color w:val="454545"/>
          <w:sz w:val="36"/>
          <w:szCs w:val="36"/>
        </w:rPr>
        <w:t>UNCC:</w:t>
      </w:r>
    </w:p>
    <w:p w14:paraId="51A68D4F" w14:textId="77777777" w:rsidR="00763662" w:rsidRPr="00763662" w:rsidRDefault="00763662" w:rsidP="00763662">
      <w:pPr>
        <w:spacing w:before="450" w:after="225"/>
        <w:outlineLvl w:val="2"/>
        <w:rPr>
          <w:rFonts w:ascii="Comic Sans MS" w:eastAsia="Times New Roman" w:hAnsi="Comic Sans MS" w:cs="Arial"/>
          <w:color w:val="454545"/>
          <w:sz w:val="27"/>
          <w:szCs w:val="27"/>
        </w:rPr>
      </w:pPr>
      <w:r w:rsidRPr="00763662">
        <w:rPr>
          <w:rFonts w:ascii="Comic Sans MS" w:eastAsia="Times New Roman" w:hAnsi="Comic Sans MS" w:cs="Arial"/>
          <w:color w:val="454545"/>
          <w:sz w:val="27"/>
          <w:szCs w:val="27"/>
        </w:rPr>
        <w:t>Admission Decisions Are Based On the following:</w:t>
      </w:r>
    </w:p>
    <w:p w14:paraId="7D87FAB2" w14:textId="77777777" w:rsidR="00763662" w:rsidRPr="00763662" w:rsidRDefault="00763662" w:rsidP="00763662">
      <w:pPr>
        <w:spacing w:before="300" w:after="75"/>
        <w:outlineLvl w:val="5"/>
        <w:rPr>
          <w:rFonts w:ascii="Comic Sans MS" w:eastAsia="Times New Roman" w:hAnsi="Comic Sans MS" w:cs="Arial"/>
          <w:b/>
          <w:bCs/>
          <w:color w:val="454545"/>
        </w:rPr>
      </w:pPr>
      <w:r w:rsidRPr="00763662">
        <w:rPr>
          <w:rFonts w:ascii="Comic Sans MS" w:eastAsia="Times New Roman" w:hAnsi="Comic Sans MS" w:cs="Arial"/>
          <w:b/>
          <w:bCs/>
          <w:color w:val="454545"/>
        </w:rPr>
        <w:t>High School Performance</w:t>
      </w:r>
    </w:p>
    <w:p w14:paraId="64A97E31" w14:textId="77777777" w:rsidR="00763662" w:rsidRPr="00763662" w:rsidRDefault="00763662" w:rsidP="00763662">
      <w:pPr>
        <w:numPr>
          <w:ilvl w:val="0"/>
          <w:numId w:val="1"/>
        </w:numPr>
        <w:spacing w:before="100" w:beforeAutospacing="1" w:after="100" w:afterAutospacing="1"/>
        <w:rPr>
          <w:rFonts w:ascii="Comic Sans MS" w:eastAsia="Times New Roman" w:hAnsi="Comic Sans MS" w:cs="Arial"/>
          <w:color w:val="333333"/>
        </w:rPr>
      </w:pPr>
      <w:r w:rsidRPr="00036D98">
        <w:rPr>
          <w:rFonts w:ascii="Comic Sans MS" w:eastAsia="Times New Roman" w:hAnsi="Comic Sans MS" w:cs="Arial"/>
          <w:b/>
          <w:bCs/>
          <w:color w:val="333333"/>
        </w:rPr>
        <w:t>Academic courses in grades 9–11</w:t>
      </w:r>
      <w:r w:rsidRPr="00763662">
        <w:rPr>
          <w:rFonts w:ascii="Comic Sans MS" w:eastAsia="Times New Roman" w:hAnsi="Comic Sans MS" w:cs="Arial"/>
          <w:color w:val="333333"/>
        </w:rPr>
        <w:t>. Applicants must have the required high school courses listed above. Most applicants we admit exceed the minimum courses required.</w:t>
      </w:r>
    </w:p>
    <w:p w14:paraId="555AFDA2" w14:textId="77777777" w:rsidR="00763662" w:rsidRPr="00763662" w:rsidRDefault="00763662" w:rsidP="00763662">
      <w:pPr>
        <w:numPr>
          <w:ilvl w:val="0"/>
          <w:numId w:val="1"/>
        </w:numPr>
        <w:spacing w:before="100" w:beforeAutospacing="1" w:after="100" w:afterAutospacing="1"/>
        <w:rPr>
          <w:rFonts w:ascii="Comic Sans MS" w:eastAsia="Times New Roman" w:hAnsi="Comic Sans MS" w:cs="Arial"/>
          <w:color w:val="333333"/>
        </w:rPr>
      </w:pPr>
      <w:r w:rsidRPr="00036D98">
        <w:rPr>
          <w:rFonts w:ascii="Comic Sans MS" w:eastAsia="Times New Roman" w:hAnsi="Comic Sans MS" w:cs="Arial"/>
          <w:b/>
          <w:bCs/>
          <w:color w:val="333333"/>
        </w:rPr>
        <w:t>Overall grade point average and performance in core academic courses.</w:t>
      </w:r>
    </w:p>
    <w:p w14:paraId="1EC115E8" w14:textId="77777777" w:rsidR="00763662" w:rsidRPr="00763662" w:rsidRDefault="00763662" w:rsidP="00763662">
      <w:pPr>
        <w:numPr>
          <w:ilvl w:val="0"/>
          <w:numId w:val="1"/>
        </w:numPr>
        <w:spacing w:before="100" w:beforeAutospacing="1" w:after="100" w:afterAutospacing="1"/>
        <w:rPr>
          <w:rFonts w:ascii="Comic Sans MS" w:eastAsia="Times New Roman" w:hAnsi="Comic Sans MS" w:cs="Arial"/>
          <w:color w:val="333333"/>
        </w:rPr>
      </w:pPr>
      <w:r w:rsidRPr="00036D98">
        <w:rPr>
          <w:rFonts w:ascii="Comic Sans MS" w:eastAsia="Times New Roman" w:hAnsi="Comic Sans MS" w:cs="Arial"/>
          <w:b/>
          <w:bCs/>
          <w:color w:val="333333"/>
        </w:rPr>
        <w:t>Senior year course selection</w:t>
      </w:r>
      <w:r w:rsidRPr="00763662">
        <w:rPr>
          <w:rFonts w:ascii="Comic Sans MS" w:eastAsia="Times New Roman" w:hAnsi="Comic Sans MS" w:cs="Arial"/>
          <w:color w:val="333333"/>
        </w:rPr>
        <w:t>. In addition to English, we encourage students to take additional math, science and foreign language courses in the senior year. We also expect a solid schedule of academic courses in the Spring semester.</w:t>
      </w:r>
    </w:p>
    <w:p w14:paraId="707227E4" w14:textId="77777777" w:rsidR="00763662" w:rsidRPr="00763662" w:rsidRDefault="00763662" w:rsidP="00763662">
      <w:pPr>
        <w:rPr>
          <w:rFonts w:ascii="Comic Sans MS" w:eastAsia="Times New Roman" w:hAnsi="Comic Sans MS" w:cs="Times New Roman"/>
        </w:rPr>
      </w:pPr>
    </w:p>
    <w:p w14:paraId="66714206" w14:textId="77777777" w:rsidR="001B59F3" w:rsidRPr="009264FE" w:rsidRDefault="00763662" w:rsidP="009264FE">
      <w:pPr>
        <w:pStyle w:val="ListParagraph"/>
        <w:numPr>
          <w:ilvl w:val="0"/>
          <w:numId w:val="4"/>
        </w:numPr>
        <w:rPr>
          <w:rFonts w:ascii="Comic Sans MS" w:hAnsi="Comic Sans MS"/>
        </w:rPr>
      </w:pPr>
      <w:hyperlink r:id="rId5" w:history="1">
        <w:r w:rsidRPr="009264FE">
          <w:rPr>
            <w:rStyle w:val="Hyperlink"/>
            <w:rFonts w:ascii="Comic Sans MS" w:hAnsi="Comic Sans MS"/>
          </w:rPr>
          <w:t>https://admissions.uncc.edu/freshmen/admission-review</w:t>
        </w:r>
      </w:hyperlink>
    </w:p>
    <w:p w14:paraId="21FEC51C" w14:textId="77777777" w:rsidR="00763662" w:rsidRPr="00036D98" w:rsidRDefault="00763662">
      <w:pPr>
        <w:rPr>
          <w:rFonts w:ascii="Comic Sans MS" w:hAnsi="Comic Sans MS"/>
        </w:rPr>
      </w:pPr>
    </w:p>
    <w:p w14:paraId="45DC9059" w14:textId="77777777" w:rsidR="009264FE" w:rsidRDefault="009264FE">
      <w:pPr>
        <w:rPr>
          <w:rFonts w:ascii="Comic Sans MS" w:hAnsi="Comic Sans MS"/>
        </w:rPr>
      </w:pPr>
    </w:p>
    <w:p w14:paraId="399A839E" w14:textId="77777777" w:rsidR="009264FE" w:rsidRDefault="009264FE">
      <w:pPr>
        <w:rPr>
          <w:rFonts w:ascii="Comic Sans MS" w:hAnsi="Comic Sans MS"/>
        </w:rPr>
      </w:pPr>
    </w:p>
    <w:p w14:paraId="77B823B4" w14:textId="77777777" w:rsidR="00763662" w:rsidRPr="004D23C5" w:rsidRDefault="009264FE">
      <w:pPr>
        <w:rPr>
          <w:rFonts w:ascii="Comic Sans MS" w:hAnsi="Comic Sans MS"/>
          <w:b/>
          <w:sz w:val="36"/>
          <w:szCs w:val="36"/>
        </w:rPr>
      </w:pPr>
      <w:r w:rsidRPr="004D23C5">
        <w:rPr>
          <w:rFonts w:ascii="Comic Sans MS" w:hAnsi="Comic Sans MS"/>
          <w:b/>
          <w:sz w:val="36"/>
          <w:szCs w:val="36"/>
        </w:rPr>
        <w:t>UNC:</w:t>
      </w:r>
    </w:p>
    <w:p w14:paraId="6E3EB264" w14:textId="77777777" w:rsidR="00763662" w:rsidRPr="00036D98" w:rsidRDefault="00763662">
      <w:pPr>
        <w:rPr>
          <w:rFonts w:ascii="Comic Sans MS" w:hAnsi="Comic Sans M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63662" w:rsidRPr="00036D98" w14:paraId="582EE8F0" w14:textId="77777777" w:rsidTr="00763662">
        <w:trPr>
          <w:tblCellSpacing w:w="0" w:type="dxa"/>
        </w:trPr>
        <w:tc>
          <w:tcPr>
            <w:tcW w:w="0" w:type="auto"/>
            <w:shd w:val="clear" w:color="auto" w:fill="FFFFFF"/>
            <w:hideMark/>
          </w:tcPr>
          <w:p w14:paraId="764E85DC" w14:textId="77777777" w:rsidR="00763662" w:rsidRPr="00036D98" w:rsidRDefault="00763662">
            <w:pPr>
              <w:pStyle w:val="NormalWeb"/>
              <w:spacing w:before="180" w:beforeAutospacing="0" w:after="180" w:afterAutospacing="0"/>
              <w:rPr>
                <w:rFonts w:ascii="Comic Sans MS" w:hAnsi="Comic Sans MS"/>
                <w:color w:val="2D3B45"/>
              </w:rPr>
            </w:pPr>
          </w:p>
          <w:p w14:paraId="3D72398A" w14:textId="77777777" w:rsidR="00763662" w:rsidRPr="00036D98" w:rsidRDefault="00763662">
            <w:pPr>
              <w:pStyle w:val="NormalWeb"/>
              <w:spacing w:before="180" w:beforeAutospacing="0" w:after="0" w:afterAutospacing="0"/>
              <w:rPr>
                <w:rFonts w:ascii="Comic Sans MS" w:hAnsi="Comic Sans MS"/>
                <w:color w:val="2D3B45"/>
              </w:rPr>
            </w:pPr>
            <w:r w:rsidRPr="00036D98">
              <w:rPr>
                <w:rStyle w:val="Strong"/>
                <w:rFonts w:ascii="Comic Sans MS" w:hAnsi="Comic Sans MS"/>
                <w:color w:val="2D3B45"/>
              </w:rPr>
              <w:t>Information posted in UNC Chapel Hill newsletter regarding schedule changes for students:</w:t>
            </w:r>
          </w:p>
          <w:p w14:paraId="62163D45" w14:textId="77777777" w:rsidR="00763662" w:rsidRPr="00036D98" w:rsidRDefault="00763662">
            <w:pPr>
              <w:pStyle w:val="NormalWeb"/>
              <w:spacing w:before="180" w:beforeAutospacing="0" w:after="180" w:afterAutospacing="0"/>
              <w:rPr>
                <w:rFonts w:ascii="Comic Sans MS" w:hAnsi="Comic Sans MS"/>
                <w:color w:val="2D3B45"/>
              </w:rPr>
            </w:pPr>
            <w:r w:rsidRPr="00036D98">
              <w:rPr>
                <w:rFonts w:ascii="Comic Sans MS" w:hAnsi="Comic Sans MS"/>
                <w:color w:val="2D3B45"/>
              </w:rPr>
              <w:t> </w:t>
            </w:r>
          </w:p>
          <w:p w14:paraId="0A396D9D" w14:textId="77777777" w:rsidR="00763662" w:rsidRPr="00036D98" w:rsidRDefault="00763662">
            <w:pPr>
              <w:pStyle w:val="NormalWeb"/>
              <w:spacing w:before="180" w:beforeAutospacing="0" w:after="0" w:afterAutospacing="0"/>
              <w:rPr>
                <w:rFonts w:ascii="Comic Sans MS" w:hAnsi="Comic Sans MS"/>
                <w:color w:val="2D3B45"/>
              </w:rPr>
            </w:pPr>
            <w:r w:rsidRPr="00036D98">
              <w:rPr>
                <w:rStyle w:val="Strong"/>
                <w:rFonts w:ascii="Comic Sans MS" w:hAnsi="Comic Sans MS"/>
                <w:color w:val="2D3B45"/>
              </w:rPr>
              <w:t>Spring Schedule Changes </w:t>
            </w:r>
          </w:p>
        </w:tc>
      </w:tr>
      <w:tr w:rsidR="00763662" w:rsidRPr="00036D98" w14:paraId="3527A276" w14:textId="77777777" w:rsidTr="00763662">
        <w:trPr>
          <w:tblCellSpacing w:w="0" w:type="dxa"/>
        </w:trPr>
        <w:tc>
          <w:tcPr>
            <w:tcW w:w="0" w:type="auto"/>
            <w:shd w:val="clear" w:color="auto" w:fill="FFFFFF"/>
            <w:hideMark/>
          </w:tcPr>
          <w:p w14:paraId="1AAB3547" w14:textId="77777777" w:rsidR="00763662" w:rsidRPr="00036D98" w:rsidRDefault="00763662">
            <w:pPr>
              <w:rPr>
                <w:rFonts w:ascii="Comic Sans MS" w:eastAsia="Times New Roman" w:hAnsi="Comic Sans MS"/>
                <w:color w:val="2D3B45"/>
              </w:rPr>
            </w:pPr>
            <w:r w:rsidRPr="00036D98">
              <w:rPr>
                <w:rFonts w:ascii="Comic Sans MS" w:eastAsia="Times New Roman" w:hAnsi="Comic Sans MS"/>
                <w:color w:val="2D3B45"/>
              </w:rPr>
              <w:t>Reminder for students to contact us </w:t>
            </w:r>
          </w:p>
        </w:tc>
      </w:tr>
      <w:tr w:rsidR="00763662" w:rsidRPr="00036D98" w14:paraId="03480BFE" w14:textId="77777777" w:rsidTr="00763662">
        <w:trPr>
          <w:tblCellSpacing w:w="0" w:type="dxa"/>
        </w:trPr>
        <w:tc>
          <w:tcPr>
            <w:tcW w:w="0" w:type="auto"/>
            <w:shd w:val="clear" w:color="auto" w:fill="FFFFFF"/>
            <w:hideMark/>
          </w:tcPr>
          <w:p w14:paraId="4C904F26" w14:textId="77777777" w:rsidR="00763662" w:rsidRPr="00036D98" w:rsidRDefault="00763662">
            <w:pPr>
              <w:pStyle w:val="NormalWeb"/>
              <w:spacing w:before="180" w:beforeAutospacing="0" w:after="0" w:afterAutospacing="0"/>
              <w:rPr>
                <w:rFonts w:ascii="Comic Sans MS" w:hAnsi="Comic Sans MS"/>
                <w:color w:val="2D3B45"/>
              </w:rPr>
            </w:pPr>
            <w:r w:rsidRPr="00036D98">
              <w:rPr>
                <w:rFonts w:ascii="Comic Sans MS" w:hAnsi="Comic Sans MS"/>
                <w:color w:val="2D3B45"/>
              </w:rPr>
              <w:t>Students who have applied to Carolina and are making changes to their senior schedule should email us at </w:t>
            </w:r>
            <w:hyperlink r:id="rId6" w:tgtFrame="_blank" w:history="1">
              <w:r w:rsidRPr="00036D98">
                <w:rPr>
                  <w:rStyle w:val="Hyperlink"/>
                  <w:rFonts w:ascii="Comic Sans MS" w:hAnsi="Comic Sans MS"/>
                </w:rPr>
                <w:t>unchelp@admissions.unc.edu</w:t>
              </w:r>
            </w:hyperlink>
            <w:r w:rsidRPr="00036D98">
              <w:rPr>
                <w:rFonts w:ascii="Comic Sans MS" w:hAnsi="Comic Sans MS"/>
                <w:color w:val="2D3B45"/>
              </w:rPr>
              <w:t> and include the following information:</w:t>
            </w:r>
          </w:p>
          <w:p w14:paraId="57394D2E" w14:textId="77777777" w:rsidR="00763662" w:rsidRPr="00036D98" w:rsidRDefault="00763662" w:rsidP="00763662">
            <w:pPr>
              <w:numPr>
                <w:ilvl w:val="0"/>
                <w:numId w:val="2"/>
              </w:numPr>
              <w:spacing w:before="100" w:beforeAutospacing="1" w:after="100" w:afterAutospacing="1"/>
              <w:ind w:left="375"/>
              <w:rPr>
                <w:rFonts w:ascii="Comic Sans MS" w:eastAsia="Times New Roman" w:hAnsi="Comic Sans MS"/>
                <w:color w:val="2D3B45"/>
              </w:rPr>
            </w:pPr>
            <w:r w:rsidRPr="00036D98">
              <w:rPr>
                <w:rFonts w:ascii="Comic Sans MS" w:eastAsia="Times New Roman" w:hAnsi="Comic Sans MS"/>
                <w:color w:val="2D3B45"/>
              </w:rPr>
              <w:t>Spring 2020 schedule as it appeared on their original application</w:t>
            </w:r>
          </w:p>
          <w:p w14:paraId="4C52B886" w14:textId="77777777" w:rsidR="00763662" w:rsidRPr="00036D98" w:rsidRDefault="00763662" w:rsidP="00763662">
            <w:pPr>
              <w:numPr>
                <w:ilvl w:val="0"/>
                <w:numId w:val="2"/>
              </w:numPr>
              <w:spacing w:before="100" w:beforeAutospacing="1" w:after="100" w:afterAutospacing="1"/>
              <w:ind w:left="375"/>
              <w:rPr>
                <w:rFonts w:ascii="Comic Sans MS" w:eastAsia="Times New Roman" w:hAnsi="Comic Sans MS"/>
                <w:color w:val="2D3B45"/>
              </w:rPr>
            </w:pPr>
            <w:r w:rsidRPr="00036D98">
              <w:rPr>
                <w:rFonts w:ascii="Comic Sans MS" w:eastAsia="Times New Roman" w:hAnsi="Comic Sans MS"/>
                <w:color w:val="2D3B45"/>
              </w:rPr>
              <w:lastRenderedPageBreak/>
              <w:t>The change they have made or intend to make</w:t>
            </w:r>
          </w:p>
          <w:p w14:paraId="1C7DCC37" w14:textId="77777777" w:rsidR="00763662" w:rsidRPr="00036D98" w:rsidRDefault="00763662" w:rsidP="00763662">
            <w:pPr>
              <w:numPr>
                <w:ilvl w:val="0"/>
                <w:numId w:val="2"/>
              </w:numPr>
              <w:spacing w:before="100" w:beforeAutospacing="1"/>
              <w:ind w:left="375"/>
              <w:rPr>
                <w:rFonts w:ascii="Comic Sans MS" w:eastAsia="Times New Roman" w:hAnsi="Comic Sans MS"/>
                <w:color w:val="2D3B45"/>
              </w:rPr>
            </w:pPr>
            <w:r w:rsidRPr="00036D98">
              <w:rPr>
                <w:rFonts w:ascii="Comic Sans MS" w:eastAsia="Times New Roman" w:hAnsi="Comic Sans MS"/>
                <w:color w:val="2D3B45"/>
              </w:rPr>
              <w:t>The reason(s) for the change</w:t>
            </w:r>
          </w:p>
          <w:p w14:paraId="21102429" w14:textId="77777777" w:rsidR="00763662" w:rsidRPr="00036D98" w:rsidRDefault="00763662">
            <w:pPr>
              <w:pStyle w:val="NormalWeb"/>
              <w:spacing w:before="180" w:beforeAutospacing="0" w:after="0" w:afterAutospacing="0"/>
              <w:rPr>
                <w:rFonts w:ascii="Comic Sans MS" w:hAnsi="Comic Sans MS"/>
                <w:color w:val="2D3B45"/>
              </w:rPr>
            </w:pPr>
            <w:r w:rsidRPr="00036D98">
              <w:rPr>
                <w:rFonts w:ascii="Comic Sans MS" w:hAnsi="Comic Sans MS"/>
                <w:color w:val="2D3B45"/>
              </w:rPr>
              <w:t>We'll get in touch with you if we have questions about a change you have made.</w:t>
            </w:r>
          </w:p>
        </w:tc>
      </w:tr>
    </w:tbl>
    <w:p w14:paraId="7E00D39B" w14:textId="77777777" w:rsidR="00763662" w:rsidRPr="00036D98" w:rsidRDefault="00763662">
      <w:pPr>
        <w:rPr>
          <w:rFonts w:ascii="Comic Sans MS" w:hAnsi="Comic Sans MS"/>
        </w:rPr>
      </w:pPr>
    </w:p>
    <w:p w14:paraId="00C2D454" w14:textId="77777777" w:rsidR="00763662" w:rsidRPr="00036D98" w:rsidRDefault="00763662">
      <w:pPr>
        <w:rPr>
          <w:rFonts w:ascii="Comic Sans MS" w:hAnsi="Comic Sans MS"/>
        </w:rPr>
      </w:pPr>
    </w:p>
    <w:p w14:paraId="4D585E07" w14:textId="77777777" w:rsidR="009264FE" w:rsidRDefault="009264FE">
      <w:pPr>
        <w:rPr>
          <w:rFonts w:ascii="Comic Sans MS" w:hAnsi="Comic Sans MS"/>
        </w:rPr>
      </w:pPr>
    </w:p>
    <w:p w14:paraId="521BFF45" w14:textId="77777777" w:rsidR="00763662" w:rsidRPr="004D23C5" w:rsidRDefault="00AE45B5">
      <w:pPr>
        <w:rPr>
          <w:rFonts w:ascii="Comic Sans MS" w:hAnsi="Comic Sans MS"/>
          <w:b/>
          <w:sz w:val="36"/>
          <w:szCs w:val="36"/>
        </w:rPr>
      </w:pPr>
      <w:r w:rsidRPr="004D23C5">
        <w:rPr>
          <w:rFonts w:ascii="Comic Sans MS" w:hAnsi="Comic Sans MS"/>
          <w:b/>
          <w:sz w:val="36"/>
          <w:szCs w:val="36"/>
        </w:rPr>
        <w:t>NC State:</w:t>
      </w:r>
    </w:p>
    <w:p w14:paraId="171CDF5F" w14:textId="77777777" w:rsidR="00AE45B5" w:rsidRPr="00036D98" w:rsidRDefault="00AE45B5" w:rsidP="00AE45B5">
      <w:pPr>
        <w:pStyle w:val="Heading3"/>
        <w:spacing w:before="330" w:beforeAutospacing="0" w:after="165" w:afterAutospacing="0"/>
        <w:rPr>
          <w:rFonts w:ascii="Comic Sans MS" w:eastAsia="Times New Roman" w:hAnsi="Comic Sans MS"/>
          <w:b w:val="0"/>
          <w:bCs w:val="0"/>
          <w:color w:val="CC0000"/>
        </w:rPr>
      </w:pPr>
      <w:r w:rsidRPr="00036D98">
        <w:rPr>
          <w:rFonts w:ascii="Comic Sans MS" w:eastAsia="Times New Roman" w:hAnsi="Comic Sans MS"/>
          <w:b w:val="0"/>
          <w:bCs w:val="0"/>
          <w:color w:val="CC0000"/>
        </w:rPr>
        <w:t>Your academic achievement</w:t>
      </w:r>
    </w:p>
    <w:p w14:paraId="49B2092A" w14:textId="77777777" w:rsidR="00AE45B5" w:rsidRPr="00036D98" w:rsidRDefault="00AE45B5" w:rsidP="00AE45B5">
      <w:pPr>
        <w:pStyle w:val="NormalWeb"/>
        <w:spacing w:before="0" w:beforeAutospacing="0" w:after="375" w:afterAutospacing="0"/>
        <w:rPr>
          <w:rFonts w:ascii="Comic Sans MS" w:hAnsi="Comic Sans MS"/>
          <w:color w:val="333333"/>
          <w:sz w:val="27"/>
          <w:szCs w:val="27"/>
        </w:rPr>
      </w:pPr>
      <w:r w:rsidRPr="00036D98">
        <w:rPr>
          <w:rFonts w:ascii="Comic Sans MS" w:hAnsi="Comic Sans MS"/>
          <w:color w:val="333333"/>
          <w:sz w:val="27"/>
          <w:szCs w:val="27"/>
        </w:rPr>
        <w:t>We are looking for strong grades and competitive courses beginning your first year of high school. We’ll consider your courses in-progress as well, so finish out strong. Schools offer a variety of curriculums, so other than the</w:t>
      </w:r>
      <w:r w:rsidRPr="00036D98">
        <w:rPr>
          <w:rStyle w:val="apple-converted-space"/>
          <w:rFonts w:ascii="Comic Sans MS" w:hAnsi="Comic Sans MS"/>
          <w:color w:val="333333"/>
          <w:sz w:val="27"/>
          <w:szCs w:val="27"/>
        </w:rPr>
        <w:t> </w:t>
      </w:r>
      <w:hyperlink r:id="rId7" w:tgtFrame="_blank" w:history="1">
        <w:r w:rsidRPr="00036D98">
          <w:rPr>
            <w:rStyle w:val="Hyperlink"/>
            <w:rFonts w:ascii="Comic Sans MS" w:hAnsi="Comic Sans MS"/>
            <w:color w:val="CC0000"/>
            <w:sz w:val="27"/>
            <w:szCs w:val="27"/>
          </w:rPr>
          <w:t>minimum course requirements</w:t>
        </w:r>
      </w:hyperlink>
      <w:r w:rsidRPr="00036D98">
        <w:rPr>
          <w:rFonts w:ascii="Comic Sans MS" w:hAnsi="Comic Sans MS"/>
          <w:color w:val="333333"/>
          <w:sz w:val="27"/>
          <w:szCs w:val="27"/>
        </w:rPr>
        <w:t>, we don’t require other specific courses. We encourage you to take challenging courses your school may offer that align with your academic interests and prove your ability for future success. This may include, but is not limited to, Honors, AP, IB, and dual enrollment courses. Strong grades in these courses will not only strengthen your academic record but you may also receive</w:t>
      </w:r>
      <w:r w:rsidRPr="00036D98">
        <w:rPr>
          <w:rStyle w:val="apple-converted-space"/>
          <w:rFonts w:ascii="Comic Sans MS" w:hAnsi="Comic Sans MS"/>
          <w:color w:val="333333"/>
          <w:sz w:val="27"/>
          <w:szCs w:val="27"/>
        </w:rPr>
        <w:t> </w:t>
      </w:r>
      <w:hyperlink r:id="rId8" w:tgtFrame="_blank" w:history="1">
        <w:r w:rsidRPr="00036D98">
          <w:rPr>
            <w:rStyle w:val="Hyperlink"/>
            <w:rFonts w:ascii="Comic Sans MS" w:hAnsi="Comic Sans MS"/>
            <w:color w:val="CC0000"/>
            <w:sz w:val="27"/>
            <w:szCs w:val="27"/>
          </w:rPr>
          <w:t>course credit</w:t>
        </w:r>
      </w:hyperlink>
      <w:r w:rsidRPr="00036D98">
        <w:rPr>
          <w:rStyle w:val="apple-converted-space"/>
          <w:rFonts w:ascii="Comic Sans MS" w:hAnsi="Comic Sans MS"/>
          <w:color w:val="333333"/>
          <w:sz w:val="27"/>
          <w:szCs w:val="27"/>
        </w:rPr>
        <w:t> </w:t>
      </w:r>
      <w:r w:rsidRPr="00036D98">
        <w:rPr>
          <w:rFonts w:ascii="Comic Sans MS" w:hAnsi="Comic Sans MS"/>
          <w:color w:val="333333"/>
          <w:sz w:val="27"/>
          <w:szCs w:val="27"/>
        </w:rPr>
        <w:t>for them at NC State.</w:t>
      </w:r>
    </w:p>
    <w:p w14:paraId="4E167F4D" w14:textId="77777777" w:rsidR="00AE45B5" w:rsidRPr="00036D98" w:rsidRDefault="00AE45B5" w:rsidP="00AE45B5">
      <w:pPr>
        <w:rPr>
          <w:rFonts w:ascii="Comic Sans MS" w:eastAsia="Times New Roman" w:hAnsi="Comic Sans MS"/>
        </w:rPr>
      </w:pPr>
    </w:p>
    <w:p w14:paraId="501E8E27" w14:textId="77777777" w:rsidR="00AE45B5" w:rsidRPr="009264FE" w:rsidRDefault="00754170" w:rsidP="009264FE">
      <w:pPr>
        <w:pStyle w:val="ListParagraph"/>
        <w:numPr>
          <w:ilvl w:val="0"/>
          <w:numId w:val="3"/>
        </w:numPr>
        <w:rPr>
          <w:rFonts w:ascii="Comic Sans MS" w:hAnsi="Comic Sans MS"/>
        </w:rPr>
      </w:pPr>
      <w:hyperlink r:id="rId9" w:history="1">
        <w:r w:rsidRPr="009264FE">
          <w:rPr>
            <w:rStyle w:val="Hyperlink"/>
            <w:rFonts w:ascii="Comic Sans MS" w:hAnsi="Comic Sans MS"/>
          </w:rPr>
          <w:t>https://admissions.ncsu.edu/apply/freshmen/application-review/</w:t>
        </w:r>
      </w:hyperlink>
    </w:p>
    <w:p w14:paraId="3F405E90" w14:textId="77777777" w:rsidR="00754170" w:rsidRPr="00036D98" w:rsidRDefault="00754170">
      <w:pPr>
        <w:rPr>
          <w:rFonts w:ascii="Comic Sans MS" w:hAnsi="Comic Sans MS"/>
        </w:rPr>
      </w:pPr>
    </w:p>
    <w:p w14:paraId="23787F79" w14:textId="77777777" w:rsidR="009264FE" w:rsidRDefault="009264FE" w:rsidP="008E4EAE">
      <w:pPr>
        <w:pStyle w:val="NormalWeb"/>
        <w:spacing w:before="0" w:beforeAutospacing="0" w:after="375" w:afterAutospacing="0"/>
        <w:rPr>
          <w:rFonts w:ascii="Comic Sans MS" w:hAnsi="Comic Sans MS"/>
          <w:color w:val="333333"/>
          <w:sz w:val="27"/>
          <w:szCs w:val="27"/>
        </w:rPr>
      </w:pPr>
    </w:p>
    <w:p w14:paraId="60BF1188" w14:textId="77777777" w:rsidR="008E4EAE" w:rsidRPr="00036D98" w:rsidRDefault="008E4EAE" w:rsidP="008E4EAE">
      <w:pPr>
        <w:pStyle w:val="NormalWeb"/>
        <w:spacing w:before="0" w:beforeAutospacing="0" w:after="375" w:afterAutospacing="0"/>
        <w:rPr>
          <w:rFonts w:ascii="Comic Sans MS" w:hAnsi="Comic Sans MS"/>
          <w:color w:val="333333"/>
          <w:sz w:val="27"/>
          <w:szCs w:val="27"/>
        </w:rPr>
      </w:pPr>
      <w:r w:rsidRPr="00036D98">
        <w:rPr>
          <w:rFonts w:ascii="Comic Sans MS" w:hAnsi="Comic Sans MS"/>
          <w:color w:val="333333"/>
          <w:sz w:val="27"/>
          <w:szCs w:val="27"/>
        </w:rPr>
        <w:t>Our office doesn’t offer advice on proposed schedule changes. If you are considering a schedule change, we would urge you to discuss it with your school counselor to consider the impact of the change and to ensure you will still meet the UNC System</w:t>
      </w:r>
      <w:r w:rsidRPr="00036D98">
        <w:rPr>
          <w:rStyle w:val="apple-converted-space"/>
          <w:rFonts w:ascii="Comic Sans MS" w:hAnsi="Comic Sans MS"/>
          <w:color w:val="333333"/>
          <w:sz w:val="27"/>
          <w:szCs w:val="27"/>
        </w:rPr>
        <w:t> </w:t>
      </w:r>
      <w:hyperlink r:id="rId10" w:history="1">
        <w:r w:rsidRPr="00036D98">
          <w:rPr>
            <w:rStyle w:val="Hyperlink"/>
            <w:rFonts w:ascii="Comic Sans MS" w:hAnsi="Comic Sans MS"/>
            <w:color w:val="CC0000"/>
            <w:sz w:val="27"/>
            <w:szCs w:val="27"/>
          </w:rPr>
          <w:t>Minimum Course Requirements</w:t>
        </w:r>
      </w:hyperlink>
      <w:r w:rsidRPr="00036D98">
        <w:rPr>
          <w:rStyle w:val="apple-converted-space"/>
          <w:rFonts w:ascii="Comic Sans MS" w:hAnsi="Comic Sans MS"/>
          <w:color w:val="333333"/>
          <w:sz w:val="27"/>
          <w:szCs w:val="27"/>
        </w:rPr>
        <w:t> </w:t>
      </w:r>
      <w:r w:rsidRPr="00036D98">
        <w:rPr>
          <w:rFonts w:ascii="Comic Sans MS" w:hAnsi="Comic Sans MS"/>
          <w:color w:val="333333"/>
          <w:sz w:val="27"/>
          <w:szCs w:val="27"/>
        </w:rPr>
        <w:t>(MCR).</w:t>
      </w:r>
    </w:p>
    <w:p w14:paraId="1D1080AD" w14:textId="77777777" w:rsidR="008E4EAE" w:rsidRPr="00036D98" w:rsidRDefault="008E4EAE" w:rsidP="008E4EAE">
      <w:pPr>
        <w:pStyle w:val="NormalWeb"/>
        <w:spacing w:before="0" w:beforeAutospacing="0" w:after="375" w:afterAutospacing="0"/>
        <w:rPr>
          <w:rFonts w:ascii="Comic Sans MS" w:hAnsi="Comic Sans MS"/>
          <w:color w:val="333333"/>
          <w:sz w:val="27"/>
          <w:szCs w:val="27"/>
        </w:rPr>
      </w:pPr>
      <w:r w:rsidRPr="00036D98">
        <w:rPr>
          <w:rFonts w:ascii="Comic Sans MS" w:hAnsi="Comic Sans MS"/>
          <w:color w:val="333333"/>
          <w:sz w:val="27"/>
          <w:szCs w:val="27"/>
        </w:rPr>
        <w:t>We also encourage all students to enroll in a challenging curriculum throughout high school. If a student has been admitted to the University in their senior year or is awaiting a final decision, we still expect ALL students to pursue and maintain the highest level of academic success. Students should be aware that we have the right to re-review, change or rescind a decision if it is determined that the student has not maintained the appropriate level of academic rigor or performed at the level of their academic ability throughout their senior year.</w:t>
      </w:r>
    </w:p>
    <w:p w14:paraId="1D252067" w14:textId="77777777" w:rsidR="008E4EAE" w:rsidRPr="00036D98" w:rsidRDefault="008E4EAE" w:rsidP="008E4EAE">
      <w:pPr>
        <w:pStyle w:val="NormalWeb"/>
        <w:spacing w:before="0" w:beforeAutospacing="0" w:after="375" w:afterAutospacing="0"/>
        <w:rPr>
          <w:rFonts w:ascii="Comic Sans MS" w:hAnsi="Comic Sans MS"/>
          <w:color w:val="333333"/>
          <w:sz w:val="27"/>
          <w:szCs w:val="27"/>
        </w:rPr>
      </w:pPr>
      <w:r w:rsidRPr="00036D98">
        <w:rPr>
          <w:rFonts w:ascii="Comic Sans MS" w:hAnsi="Comic Sans MS"/>
          <w:color w:val="333333"/>
          <w:sz w:val="27"/>
          <w:szCs w:val="27"/>
        </w:rPr>
        <w:t>You can look at everything we consider in the application review process at:</w:t>
      </w:r>
      <w:r w:rsidRPr="00036D98">
        <w:rPr>
          <w:rStyle w:val="apple-converted-space"/>
          <w:rFonts w:ascii="Comic Sans MS" w:hAnsi="Comic Sans MS"/>
          <w:color w:val="333333"/>
          <w:sz w:val="27"/>
          <w:szCs w:val="27"/>
        </w:rPr>
        <w:t> </w:t>
      </w:r>
      <w:hyperlink r:id="rId11" w:history="1">
        <w:r w:rsidRPr="00036D98">
          <w:rPr>
            <w:rStyle w:val="Hyperlink"/>
            <w:rFonts w:ascii="Comic Sans MS" w:hAnsi="Comic Sans MS"/>
            <w:color w:val="CC0000"/>
            <w:sz w:val="27"/>
            <w:szCs w:val="27"/>
          </w:rPr>
          <w:t>https://admissions.ncsu.edu/apply/freshmen/application-review/</w:t>
        </w:r>
      </w:hyperlink>
      <w:r w:rsidRPr="00036D98">
        <w:rPr>
          <w:rFonts w:ascii="Comic Sans MS" w:hAnsi="Comic Sans MS"/>
          <w:color w:val="333333"/>
          <w:sz w:val="27"/>
          <w:szCs w:val="27"/>
        </w:rPr>
        <w:t>.</w:t>
      </w:r>
    </w:p>
    <w:p w14:paraId="3458C1B2" w14:textId="77777777" w:rsidR="008E4EAE" w:rsidRPr="009264FE" w:rsidRDefault="008E4EAE" w:rsidP="009264FE">
      <w:pPr>
        <w:pStyle w:val="ListParagraph"/>
        <w:numPr>
          <w:ilvl w:val="0"/>
          <w:numId w:val="3"/>
        </w:numPr>
        <w:rPr>
          <w:rFonts w:ascii="Comic Sans MS" w:hAnsi="Comic Sans MS"/>
        </w:rPr>
      </w:pPr>
      <w:hyperlink r:id="rId12" w:history="1">
        <w:r w:rsidRPr="009264FE">
          <w:rPr>
            <w:rStyle w:val="Hyperlink"/>
            <w:rFonts w:ascii="Comic Sans MS" w:hAnsi="Comic Sans MS"/>
          </w:rPr>
          <w:t>https://admissions.ncsu.edu/discover/frequently-asked-questions/</w:t>
        </w:r>
      </w:hyperlink>
    </w:p>
    <w:p w14:paraId="4C0B9EEF" w14:textId="77777777" w:rsidR="008E4EAE" w:rsidRDefault="008E4EAE">
      <w:pPr>
        <w:rPr>
          <w:rFonts w:ascii="Comic Sans MS" w:hAnsi="Comic Sans MS"/>
        </w:rPr>
      </w:pPr>
    </w:p>
    <w:p w14:paraId="24DEB600" w14:textId="77777777" w:rsidR="00847AD9" w:rsidRDefault="00847AD9">
      <w:pPr>
        <w:rPr>
          <w:rFonts w:ascii="Comic Sans MS" w:hAnsi="Comic Sans MS"/>
        </w:rPr>
      </w:pPr>
    </w:p>
    <w:p w14:paraId="0EF8F1FF" w14:textId="693D9C35" w:rsidR="00847AD9" w:rsidRPr="004D23C5" w:rsidRDefault="00847AD9">
      <w:pPr>
        <w:rPr>
          <w:rFonts w:ascii="Comic Sans MS" w:hAnsi="Comic Sans MS"/>
          <w:b/>
          <w:sz w:val="36"/>
          <w:szCs w:val="36"/>
        </w:rPr>
      </w:pPr>
      <w:r w:rsidRPr="004D23C5">
        <w:rPr>
          <w:rFonts w:ascii="Comic Sans MS" w:hAnsi="Comic Sans MS"/>
          <w:b/>
          <w:sz w:val="36"/>
          <w:szCs w:val="36"/>
        </w:rPr>
        <w:t>UNCW:</w:t>
      </w:r>
    </w:p>
    <w:p w14:paraId="7F688EDC" w14:textId="77777777" w:rsidR="00847AD9" w:rsidRDefault="00847AD9">
      <w:pPr>
        <w:rPr>
          <w:rFonts w:ascii="Comic Sans MS" w:hAnsi="Comic Sans MS"/>
        </w:rPr>
      </w:pPr>
    </w:p>
    <w:p w14:paraId="3A8E6924" w14:textId="77777777" w:rsidR="00847AD9" w:rsidRPr="00847AD9" w:rsidRDefault="00847AD9" w:rsidP="00847AD9">
      <w:pPr>
        <w:pBdr>
          <w:bottom w:val="double" w:sz="6" w:space="1" w:color="6E6E60"/>
        </w:pBdr>
        <w:shd w:val="clear" w:color="auto" w:fill="F1F1E0"/>
        <w:spacing w:before="150" w:after="150"/>
        <w:rPr>
          <w:rFonts w:ascii="Arial" w:hAnsi="Arial" w:cs="Arial"/>
          <w:color w:val="1A1A1A"/>
          <w:sz w:val="21"/>
          <w:szCs w:val="21"/>
        </w:rPr>
      </w:pPr>
      <w:r w:rsidRPr="00847AD9">
        <w:rPr>
          <w:rFonts w:ascii="Arial" w:hAnsi="Arial" w:cs="Arial"/>
          <w:b/>
          <w:bCs/>
          <w:color w:val="1A1A1A"/>
          <w:sz w:val="21"/>
          <w:szCs w:val="21"/>
        </w:rPr>
        <w:t>Increasing Strength of Schedule</w:t>
      </w:r>
    </w:p>
    <w:p w14:paraId="04646ABD" w14:textId="77777777" w:rsidR="00847AD9" w:rsidRPr="00847AD9" w:rsidRDefault="00847AD9" w:rsidP="00847AD9">
      <w:pPr>
        <w:spacing w:before="100" w:beforeAutospacing="1" w:after="100" w:afterAutospacing="1"/>
        <w:rPr>
          <w:rFonts w:ascii="Arial" w:hAnsi="Arial" w:cs="Arial"/>
          <w:color w:val="1A1A1A"/>
          <w:sz w:val="21"/>
          <w:szCs w:val="21"/>
        </w:rPr>
      </w:pPr>
      <w:r w:rsidRPr="00847AD9">
        <w:rPr>
          <w:rFonts w:ascii="Arial" w:hAnsi="Arial" w:cs="Arial"/>
          <w:color w:val="1A1A1A"/>
          <w:sz w:val="21"/>
          <w:szCs w:val="21"/>
        </w:rPr>
        <w:t>UNCW's carefully reviews your transcript to see that you have challenged yourself more and more throughout your high school career. This means that we expect to see you enrolled in more challenging courses in your senior year than you were enrolled in during your freshman year.</w:t>
      </w:r>
      <w:r w:rsidRPr="00847AD9">
        <w:rPr>
          <w:rFonts w:ascii="Arial" w:hAnsi="Arial" w:cs="Arial"/>
          <w:color w:val="1A1A1A"/>
          <w:sz w:val="21"/>
          <w:szCs w:val="21"/>
        </w:rPr>
        <w:br/>
      </w:r>
      <w:r w:rsidRPr="00847AD9">
        <w:rPr>
          <w:rFonts w:ascii="Arial" w:hAnsi="Arial" w:cs="Arial"/>
          <w:color w:val="1A1A1A"/>
          <w:sz w:val="21"/>
          <w:szCs w:val="21"/>
        </w:rPr>
        <w:br/>
        <w:t>Also included as a means of evaluation of your strength of schedule are early release programs. Aside from students with internship opportunities or those released early to attend classes later in the day through dual-enrollment programs, we highly discourage you from participating in an early release program. Not only will doing so weaken your application, but it also drastically impairs your preparation for a full schedule as a college freshman.</w:t>
      </w:r>
    </w:p>
    <w:p w14:paraId="1B5F9447" w14:textId="77777777" w:rsidR="00847AD9" w:rsidRPr="00847AD9" w:rsidRDefault="00847AD9" w:rsidP="00847AD9">
      <w:pPr>
        <w:rPr>
          <w:rFonts w:ascii="Times New Roman" w:eastAsia="Times New Roman" w:hAnsi="Times New Roman" w:cs="Times New Roman"/>
        </w:rPr>
      </w:pPr>
    </w:p>
    <w:p w14:paraId="7B9E9B0E" w14:textId="2D75F936" w:rsidR="00847AD9" w:rsidRPr="00847AD9" w:rsidRDefault="00847AD9" w:rsidP="00847AD9">
      <w:pPr>
        <w:pStyle w:val="ListParagraph"/>
        <w:numPr>
          <w:ilvl w:val="0"/>
          <w:numId w:val="3"/>
        </w:numPr>
        <w:rPr>
          <w:rFonts w:ascii="Comic Sans MS" w:hAnsi="Comic Sans MS"/>
        </w:rPr>
      </w:pPr>
      <w:hyperlink r:id="rId13" w:history="1">
        <w:r w:rsidRPr="00847AD9">
          <w:rPr>
            <w:rStyle w:val="Hyperlink"/>
            <w:rFonts w:ascii="Comic Sans MS" w:hAnsi="Comic Sans MS"/>
          </w:rPr>
          <w:t>https://uncw.edu/admissions/academicconsiderations.html</w:t>
        </w:r>
      </w:hyperlink>
    </w:p>
    <w:p w14:paraId="7089FD21" w14:textId="77777777" w:rsidR="00847AD9" w:rsidRDefault="00847AD9">
      <w:pPr>
        <w:rPr>
          <w:rFonts w:ascii="Comic Sans MS" w:hAnsi="Comic Sans MS"/>
        </w:rPr>
      </w:pPr>
    </w:p>
    <w:p w14:paraId="559FD141" w14:textId="77777777" w:rsidR="001F4BB2" w:rsidRDefault="001F4BB2">
      <w:pPr>
        <w:rPr>
          <w:rFonts w:ascii="Comic Sans MS" w:hAnsi="Comic Sans MS"/>
        </w:rPr>
      </w:pPr>
    </w:p>
    <w:p w14:paraId="1BC9B722" w14:textId="6F2B8832" w:rsidR="001F4BB2" w:rsidRPr="004D23C5" w:rsidRDefault="001F4BB2" w:rsidP="001F4BB2">
      <w:pPr>
        <w:rPr>
          <w:rFonts w:ascii="Comic Sans MS" w:hAnsi="Comic Sans MS"/>
          <w:b/>
          <w:sz w:val="36"/>
          <w:szCs w:val="36"/>
        </w:rPr>
      </w:pPr>
      <w:bookmarkStart w:id="0" w:name="_GoBack"/>
      <w:r w:rsidRPr="004D23C5">
        <w:rPr>
          <w:rFonts w:ascii="Comic Sans MS" w:hAnsi="Comic Sans MS"/>
          <w:b/>
          <w:sz w:val="36"/>
          <w:szCs w:val="36"/>
        </w:rPr>
        <w:t>UNCG:</w:t>
      </w:r>
    </w:p>
    <w:bookmarkEnd w:id="0"/>
    <w:p w14:paraId="7414E158" w14:textId="77777777" w:rsidR="001F4BB2" w:rsidRPr="001F4BB2" w:rsidRDefault="001F4BB2" w:rsidP="001F4BB2">
      <w:pPr>
        <w:rPr>
          <w:rFonts w:ascii="Comic Sans MS" w:hAnsi="Comic Sans MS"/>
        </w:rPr>
      </w:pPr>
    </w:p>
    <w:p w14:paraId="21D301AC" w14:textId="77777777" w:rsidR="001F4BB2" w:rsidRPr="001F4BB2" w:rsidRDefault="001F4BB2" w:rsidP="001F4BB2">
      <w:pPr>
        <w:spacing w:after="450"/>
        <w:rPr>
          <w:rFonts w:ascii="Comic Sans MS" w:hAnsi="Comic Sans MS" w:cs="Times New Roman"/>
          <w:color w:val="333333"/>
        </w:rPr>
      </w:pPr>
      <w:r w:rsidRPr="001F4BB2">
        <w:rPr>
          <w:rFonts w:ascii="Comic Sans MS" w:hAnsi="Comic Sans MS" w:cs="Times New Roman"/>
          <w:color w:val="333333"/>
        </w:rPr>
        <w:t>Admission to UNCG is competitive. Our decisions are based on a combination of the following factors in order to determine your probability of success at UNCG.</w:t>
      </w:r>
    </w:p>
    <w:p w14:paraId="36F3E50C" w14:textId="77777777" w:rsidR="001F4BB2" w:rsidRPr="001F4BB2" w:rsidRDefault="001F4BB2" w:rsidP="001F4BB2">
      <w:pPr>
        <w:spacing w:before="100" w:beforeAutospacing="1" w:after="100" w:afterAutospacing="1"/>
        <w:rPr>
          <w:rFonts w:ascii="Comic Sans MS" w:eastAsia="Times New Roman" w:hAnsi="Comic Sans MS" w:cs="Times New Roman"/>
          <w:color w:val="333333"/>
        </w:rPr>
      </w:pPr>
      <w:r w:rsidRPr="001F4BB2">
        <w:rPr>
          <w:rFonts w:ascii="Comic Sans MS" w:eastAsia="Times New Roman" w:hAnsi="Comic Sans MS" w:cs="Times New Roman"/>
          <w:color w:val="333333"/>
        </w:rPr>
        <w:t>Your overall high school and/or college cumulative GPA</w:t>
      </w:r>
    </w:p>
    <w:p w14:paraId="45A6D4BA" w14:textId="77777777" w:rsidR="001F4BB2" w:rsidRPr="001F4BB2" w:rsidRDefault="001F4BB2" w:rsidP="001F4BB2">
      <w:pPr>
        <w:spacing w:before="100" w:beforeAutospacing="1" w:after="100" w:afterAutospacing="1"/>
        <w:rPr>
          <w:rFonts w:ascii="Comic Sans MS" w:eastAsia="Times New Roman" w:hAnsi="Comic Sans MS" w:cs="Times New Roman"/>
          <w:color w:val="333333"/>
        </w:rPr>
      </w:pPr>
      <w:r w:rsidRPr="001F4BB2">
        <w:rPr>
          <w:rFonts w:ascii="Comic Sans MS" w:eastAsia="Times New Roman" w:hAnsi="Comic Sans MS" w:cs="Times New Roman"/>
          <w:color w:val="333333"/>
        </w:rPr>
        <w:t>SAT or ACT scores</w:t>
      </w:r>
    </w:p>
    <w:p w14:paraId="2C3BB578" w14:textId="77777777" w:rsidR="001F4BB2" w:rsidRPr="001F4BB2" w:rsidRDefault="001F4BB2" w:rsidP="001F4BB2">
      <w:pPr>
        <w:spacing w:after="450"/>
        <w:rPr>
          <w:rFonts w:ascii="Comic Sans MS" w:hAnsi="Comic Sans MS" w:cs="Times New Roman"/>
          <w:color w:val="333333"/>
        </w:rPr>
      </w:pPr>
      <w:r w:rsidRPr="001F4BB2">
        <w:rPr>
          <w:rFonts w:ascii="Comic Sans MS" w:hAnsi="Comic Sans MS" w:cs="Times New Roman"/>
          <w:color w:val="333333"/>
        </w:rPr>
        <w:t>We also review these additional factors.</w:t>
      </w:r>
    </w:p>
    <w:p w14:paraId="09AD8487" w14:textId="77777777" w:rsidR="001F4BB2" w:rsidRPr="001F4BB2" w:rsidRDefault="001F4BB2" w:rsidP="001F4BB2">
      <w:pPr>
        <w:spacing w:before="100" w:beforeAutospacing="1" w:after="100" w:afterAutospacing="1"/>
        <w:rPr>
          <w:rFonts w:ascii="Comic Sans MS" w:eastAsia="Times New Roman" w:hAnsi="Comic Sans MS" w:cs="Times New Roman"/>
          <w:color w:val="333333"/>
        </w:rPr>
      </w:pPr>
      <w:r w:rsidRPr="001F4BB2">
        <w:rPr>
          <w:rFonts w:ascii="Comic Sans MS" w:eastAsia="Times New Roman" w:hAnsi="Comic Sans MS" w:cs="Times New Roman"/>
          <w:color w:val="333333"/>
        </w:rPr>
        <w:t>High school course selection and progression</w:t>
      </w:r>
    </w:p>
    <w:p w14:paraId="60C1F0E7" w14:textId="77777777" w:rsidR="001F4BB2" w:rsidRPr="001F4BB2" w:rsidRDefault="001F4BB2" w:rsidP="001F4BB2">
      <w:pPr>
        <w:spacing w:before="100" w:beforeAutospacing="1" w:after="100" w:afterAutospacing="1"/>
        <w:rPr>
          <w:rFonts w:ascii="Comic Sans MS" w:eastAsia="Times New Roman" w:hAnsi="Comic Sans MS" w:cs="Times New Roman"/>
          <w:color w:val="333333"/>
        </w:rPr>
      </w:pPr>
      <w:r w:rsidRPr="001F4BB2">
        <w:rPr>
          <w:rFonts w:ascii="Comic Sans MS" w:eastAsia="Times New Roman" w:hAnsi="Comic Sans MS" w:cs="Times New Roman"/>
          <w:color w:val="333333"/>
        </w:rPr>
        <w:t>Senior class schedule</w:t>
      </w:r>
    </w:p>
    <w:p w14:paraId="0B43C129" w14:textId="77777777" w:rsidR="001F4BB2" w:rsidRPr="001F4BB2" w:rsidRDefault="001F4BB2" w:rsidP="001F4BB2">
      <w:pPr>
        <w:spacing w:before="100" w:beforeAutospacing="1" w:after="100" w:afterAutospacing="1"/>
        <w:rPr>
          <w:rFonts w:ascii="Comic Sans MS" w:eastAsia="Times New Roman" w:hAnsi="Comic Sans MS" w:cs="Times New Roman"/>
          <w:color w:val="333333"/>
        </w:rPr>
      </w:pPr>
      <w:r w:rsidRPr="001F4BB2">
        <w:rPr>
          <w:rFonts w:ascii="Comic Sans MS" w:eastAsia="Times New Roman" w:hAnsi="Comic Sans MS" w:cs="Times New Roman"/>
          <w:color w:val="333333"/>
        </w:rPr>
        <w:t>All test scores</w:t>
      </w:r>
    </w:p>
    <w:p w14:paraId="4156034F" w14:textId="77777777" w:rsidR="001F4BB2" w:rsidRPr="001F4BB2" w:rsidRDefault="001F4BB2" w:rsidP="001F4BB2">
      <w:pPr>
        <w:spacing w:before="100" w:beforeAutospacing="1" w:after="100" w:afterAutospacing="1"/>
        <w:rPr>
          <w:rFonts w:ascii="Comic Sans MS" w:eastAsia="Times New Roman" w:hAnsi="Comic Sans MS" w:cs="Times New Roman"/>
          <w:color w:val="333333"/>
        </w:rPr>
      </w:pPr>
      <w:r w:rsidRPr="001F4BB2">
        <w:rPr>
          <w:rFonts w:ascii="Comic Sans MS" w:eastAsia="Times New Roman" w:hAnsi="Comic Sans MS" w:cs="Times New Roman"/>
          <w:color w:val="333333"/>
        </w:rPr>
        <w:t>Community Standards concerns</w:t>
      </w:r>
    </w:p>
    <w:p w14:paraId="511D2347" w14:textId="74CD6180" w:rsidR="001F4BB2" w:rsidRPr="00715BD4" w:rsidRDefault="00124B01" w:rsidP="00715BD4">
      <w:pPr>
        <w:pStyle w:val="ListParagraph"/>
        <w:numPr>
          <w:ilvl w:val="0"/>
          <w:numId w:val="3"/>
        </w:numPr>
        <w:rPr>
          <w:rFonts w:ascii="Comic Sans MS" w:hAnsi="Comic Sans MS"/>
        </w:rPr>
      </w:pPr>
      <w:hyperlink r:id="rId14" w:history="1">
        <w:r w:rsidRPr="00715BD4">
          <w:rPr>
            <w:rStyle w:val="Hyperlink"/>
            <w:rFonts w:ascii="Comic Sans MS" w:hAnsi="Comic Sans MS"/>
          </w:rPr>
          <w:t>https://admissions.uncg.edu/apply/freshmen/freshman-guidelines/</w:t>
        </w:r>
      </w:hyperlink>
    </w:p>
    <w:p w14:paraId="330A162D" w14:textId="77777777" w:rsidR="00124B01" w:rsidRDefault="00124B01" w:rsidP="001F4BB2">
      <w:pPr>
        <w:rPr>
          <w:rFonts w:ascii="Comic Sans MS" w:hAnsi="Comic Sans MS"/>
        </w:rPr>
      </w:pPr>
    </w:p>
    <w:p w14:paraId="3509419E" w14:textId="77777777" w:rsidR="00715BD4" w:rsidRPr="001F4BB2" w:rsidRDefault="00715BD4" w:rsidP="001F4BB2">
      <w:pPr>
        <w:rPr>
          <w:rFonts w:ascii="Comic Sans MS" w:hAnsi="Comic Sans MS"/>
        </w:rPr>
      </w:pPr>
    </w:p>
    <w:sectPr w:rsidR="00715BD4" w:rsidRPr="001F4BB2" w:rsidSect="00DE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3BCA"/>
    <w:multiLevelType w:val="multilevel"/>
    <w:tmpl w:val="0C16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520E0"/>
    <w:multiLevelType w:val="hybridMultilevel"/>
    <w:tmpl w:val="51E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D2EFB"/>
    <w:multiLevelType w:val="multilevel"/>
    <w:tmpl w:val="FF8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96695"/>
    <w:multiLevelType w:val="multilevel"/>
    <w:tmpl w:val="68D0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C3E27"/>
    <w:multiLevelType w:val="multilevel"/>
    <w:tmpl w:val="602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978A2"/>
    <w:multiLevelType w:val="hybridMultilevel"/>
    <w:tmpl w:val="6EC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62"/>
    <w:rsid w:val="00036D98"/>
    <w:rsid w:val="00124B01"/>
    <w:rsid w:val="001B59F3"/>
    <w:rsid w:val="001F4BB2"/>
    <w:rsid w:val="004D23C5"/>
    <w:rsid w:val="00715BD4"/>
    <w:rsid w:val="00754170"/>
    <w:rsid w:val="00763662"/>
    <w:rsid w:val="00797AB5"/>
    <w:rsid w:val="00847AD9"/>
    <w:rsid w:val="00882152"/>
    <w:rsid w:val="008E4EAE"/>
    <w:rsid w:val="009264FE"/>
    <w:rsid w:val="00AE45B5"/>
    <w:rsid w:val="00DA2650"/>
    <w:rsid w:val="00DE5949"/>
    <w:rsid w:val="00FF70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DF5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63662"/>
    <w:pPr>
      <w:spacing w:before="100" w:beforeAutospacing="1" w:after="100" w:afterAutospacing="1"/>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763662"/>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662"/>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763662"/>
    <w:rPr>
      <w:rFonts w:ascii="Times New Roman" w:hAnsi="Times New Roman" w:cs="Times New Roman"/>
      <w:b/>
      <w:bCs/>
      <w:sz w:val="15"/>
      <w:szCs w:val="15"/>
    </w:rPr>
  </w:style>
  <w:style w:type="character" w:styleId="Strong">
    <w:name w:val="Strong"/>
    <w:basedOn w:val="DefaultParagraphFont"/>
    <w:uiPriority w:val="22"/>
    <w:qFormat/>
    <w:rsid w:val="00763662"/>
    <w:rPr>
      <w:b/>
      <w:bCs/>
    </w:rPr>
  </w:style>
  <w:style w:type="character" w:styleId="Hyperlink">
    <w:name w:val="Hyperlink"/>
    <w:basedOn w:val="DefaultParagraphFont"/>
    <w:uiPriority w:val="99"/>
    <w:unhideWhenUsed/>
    <w:rsid w:val="00763662"/>
    <w:rPr>
      <w:color w:val="0563C1" w:themeColor="hyperlink"/>
      <w:u w:val="single"/>
    </w:rPr>
  </w:style>
  <w:style w:type="paragraph" w:styleId="NormalWeb">
    <w:name w:val="Normal (Web)"/>
    <w:basedOn w:val="Normal"/>
    <w:uiPriority w:val="99"/>
    <w:semiHidden/>
    <w:unhideWhenUsed/>
    <w:rsid w:val="0076366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E45B5"/>
  </w:style>
  <w:style w:type="paragraph" w:styleId="ListParagraph">
    <w:name w:val="List Paragraph"/>
    <w:basedOn w:val="Normal"/>
    <w:uiPriority w:val="34"/>
    <w:qFormat/>
    <w:rsid w:val="009264FE"/>
    <w:pPr>
      <w:ind w:left="720"/>
      <w:contextualSpacing/>
    </w:pPr>
  </w:style>
  <w:style w:type="paragraph" w:customStyle="1" w:styleId="sectionheader2">
    <w:name w:val="sectionheader2"/>
    <w:basedOn w:val="Normal"/>
    <w:rsid w:val="00847A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3898">
      <w:bodyDiv w:val="1"/>
      <w:marLeft w:val="0"/>
      <w:marRight w:val="0"/>
      <w:marTop w:val="0"/>
      <w:marBottom w:val="0"/>
      <w:divBdr>
        <w:top w:val="none" w:sz="0" w:space="0" w:color="auto"/>
        <w:left w:val="none" w:sz="0" w:space="0" w:color="auto"/>
        <w:bottom w:val="none" w:sz="0" w:space="0" w:color="auto"/>
        <w:right w:val="none" w:sz="0" w:space="0" w:color="auto"/>
      </w:divBdr>
    </w:div>
    <w:div w:id="87312319">
      <w:bodyDiv w:val="1"/>
      <w:marLeft w:val="0"/>
      <w:marRight w:val="0"/>
      <w:marTop w:val="0"/>
      <w:marBottom w:val="0"/>
      <w:divBdr>
        <w:top w:val="none" w:sz="0" w:space="0" w:color="auto"/>
        <w:left w:val="none" w:sz="0" w:space="0" w:color="auto"/>
        <w:bottom w:val="none" w:sz="0" w:space="0" w:color="auto"/>
        <w:right w:val="none" w:sz="0" w:space="0" w:color="auto"/>
      </w:divBdr>
    </w:div>
    <w:div w:id="495850178">
      <w:bodyDiv w:val="1"/>
      <w:marLeft w:val="0"/>
      <w:marRight w:val="0"/>
      <w:marTop w:val="0"/>
      <w:marBottom w:val="0"/>
      <w:divBdr>
        <w:top w:val="none" w:sz="0" w:space="0" w:color="auto"/>
        <w:left w:val="none" w:sz="0" w:space="0" w:color="auto"/>
        <w:bottom w:val="none" w:sz="0" w:space="0" w:color="auto"/>
        <w:right w:val="none" w:sz="0" w:space="0" w:color="auto"/>
      </w:divBdr>
    </w:div>
    <w:div w:id="497960663">
      <w:bodyDiv w:val="1"/>
      <w:marLeft w:val="0"/>
      <w:marRight w:val="0"/>
      <w:marTop w:val="0"/>
      <w:marBottom w:val="0"/>
      <w:divBdr>
        <w:top w:val="none" w:sz="0" w:space="0" w:color="auto"/>
        <w:left w:val="none" w:sz="0" w:space="0" w:color="auto"/>
        <w:bottom w:val="none" w:sz="0" w:space="0" w:color="auto"/>
        <w:right w:val="none" w:sz="0" w:space="0" w:color="auto"/>
      </w:divBdr>
    </w:div>
    <w:div w:id="750197740">
      <w:bodyDiv w:val="1"/>
      <w:marLeft w:val="0"/>
      <w:marRight w:val="0"/>
      <w:marTop w:val="0"/>
      <w:marBottom w:val="0"/>
      <w:divBdr>
        <w:top w:val="none" w:sz="0" w:space="0" w:color="auto"/>
        <w:left w:val="none" w:sz="0" w:space="0" w:color="auto"/>
        <w:bottom w:val="none" w:sz="0" w:space="0" w:color="auto"/>
        <w:right w:val="none" w:sz="0" w:space="0" w:color="auto"/>
      </w:divBdr>
    </w:div>
    <w:div w:id="1518108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dmissions.ncsu.edu/apply/freshmen/application-review/" TargetMode="External"/><Relationship Id="rId12" Type="http://schemas.openxmlformats.org/officeDocument/2006/relationships/hyperlink" Target="https://admissions.ncsu.edu/discover/frequently-asked-questions/" TargetMode="External"/><Relationship Id="rId13" Type="http://schemas.openxmlformats.org/officeDocument/2006/relationships/hyperlink" Target="https://uncw.edu/admissions/academicconsiderations.html" TargetMode="External"/><Relationship Id="rId14" Type="http://schemas.openxmlformats.org/officeDocument/2006/relationships/hyperlink" Target="https://admissions.uncg.edu/apply/freshmen/freshman-guidelin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dmissions.uncc.edu/freshmen/admission-review" TargetMode="External"/><Relationship Id="rId6" Type="http://schemas.openxmlformats.org/officeDocument/2006/relationships/hyperlink" Target="mailto:unchelp@admissions.unc.edu" TargetMode="External"/><Relationship Id="rId7" Type="http://schemas.openxmlformats.org/officeDocument/2006/relationships/hyperlink" Target="https://www.northcarolina.edu/prospective-students/minimum-admission-requirements" TargetMode="External"/><Relationship Id="rId8" Type="http://schemas.openxmlformats.org/officeDocument/2006/relationships/hyperlink" Target="https://admissions.ncsu.edu/apply/credit-opportunities/" TargetMode="External"/><Relationship Id="rId9" Type="http://schemas.openxmlformats.org/officeDocument/2006/relationships/hyperlink" Target="https://admissions.ncsu.edu/apply/freshmen/application-review/" TargetMode="External"/><Relationship Id="rId10" Type="http://schemas.openxmlformats.org/officeDocument/2006/relationships/hyperlink" Target="https://www.northcarolina.edu/prospective-students/minimum-admiss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759</Words>
  <Characters>4330</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UNCC:</vt:lpstr>
      <vt:lpstr>        Admission Decisions Are Based On the following:</vt:lpstr>
      <vt:lpstr>        Your academic achievement</vt:lpstr>
    </vt:vector>
  </TitlesOfParts>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2020-01-16T14:19:00Z</dcterms:created>
  <dcterms:modified xsi:type="dcterms:W3CDTF">2020-01-16T16:34:00Z</dcterms:modified>
</cp:coreProperties>
</file>